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15BF0869" w14:textId="77777777" w:rsidTr="00321CAA">
        <w:tc>
          <w:tcPr>
            <w:tcW w:w="1617" w:type="dxa"/>
          </w:tcPr>
          <w:p w14:paraId="15BF0867" w14:textId="38DC214C" w:rsidR="0012209D" w:rsidRDefault="0012209D" w:rsidP="00321CAA"/>
        </w:tc>
        <w:tc>
          <w:tcPr>
            <w:tcW w:w="8418" w:type="dxa"/>
          </w:tcPr>
          <w:p w14:paraId="15BF0868" w14:textId="11BA730B" w:rsidR="0012209D" w:rsidRDefault="0012209D" w:rsidP="00321CAA"/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3"/>
        <w:gridCol w:w="4141"/>
        <w:gridCol w:w="965"/>
        <w:gridCol w:w="2018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4DCC5E9D" w:rsidR="0012209D" w:rsidRPr="00447FD8" w:rsidRDefault="00A819A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Specialist </w:t>
            </w:r>
            <w:r w:rsidR="000553E0">
              <w:rPr>
                <w:b/>
                <w:bCs/>
              </w:rPr>
              <w:t>Technician</w:t>
            </w:r>
            <w:r>
              <w:rPr>
                <w:b/>
                <w:bCs/>
              </w:rPr>
              <w:t xml:space="preserve"> - </w:t>
            </w:r>
            <w:r w:rsidR="001A7DAA">
              <w:rPr>
                <w:b/>
                <w:bCs/>
              </w:rPr>
              <w:t>N</w:t>
            </w:r>
            <w:r w:rsidR="0010407E">
              <w:rPr>
                <w:b/>
                <w:bCs/>
              </w:rPr>
              <w:t>anofabrication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69BCE837" w:rsidR="0012209D" w:rsidRDefault="00A819A1" w:rsidP="00321CAA">
            <w:r>
              <w:t>School</w:t>
            </w:r>
            <w:r w:rsidR="0012209D">
              <w:t>/Service:</w:t>
            </w:r>
          </w:p>
        </w:tc>
        <w:tc>
          <w:tcPr>
            <w:tcW w:w="7226" w:type="dxa"/>
            <w:gridSpan w:val="3"/>
          </w:tcPr>
          <w:p w14:paraId="15BF0874" w14:textId="5810F56F" w:rsidR="0012209D" w:rsidRDefault="00A819A1" w:rsidP="00321CAA">
            <w:r>
              <w:t>Electronics and Computer Science</w:t>
            </w:r>
            <w:r w:rsidR="001A7DAA">
              <w:t xml:space="preserve"> (ECS)</w:t>
            </w:r>
          </w:p>
        </w:tc>
      </w:tr>
      <w:tr w:rsidR="00A819A1" w14:paraId="07201851" w14:textId="77777777" w:rsidTr="002B68BF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A819A1" w:rsidRDefault="00A819A1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DAB08BE" w:rsidR="00A819A1" w:rsidRDefault="00A819A1" w:rsidP="00321CAA">
            <w:r>
              <w:t>Faculty of Engineering and Physical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0E22B9BB" w:rsidR="0012209D" w:rsidRDefault="00E804B0" w:rsidP="00A819A1">
            <w:r>
              <w:t>T</w:t>
            </w:r>
            <w:r w:rsidR="00A819A1">
              <w:t>echnical and Experimental (TAE)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050F2825" w:rsidR="0012209D" w:rsidRDefault="000553E0" w:rsidP="00321CAA">
            <w:r>
              <w:t>4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E13B94A" w:rsidR="0012209D" w:rsidRPr="005508A2" w:rsidRDefault="00A819A1" w:rsidP="00321CAA">
            <w:r>
              <w:t>Principal Investigator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1391019" w:rsidR="0012209D" w:rsidRPr="005508A2" w:rsidRDefault="00B0334B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EEFEE62" w:rsidR="0012209D" w:rsidRPr="005508A2" w:rsidRDefault="0012209D" w:rsidP="00321CAA">
            <w:proofErr w:type="gramStart"/>
            <w:r>
              <w:t>Non Office</w:t>
            </w:r>
            <w:proofErr w:type="gramEnd"/>
            <w:r>
              <w:t xml:space="preserve">-based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3ECDC309" w:rsidR="0012209D" w:rsidRDefault="005C42D4" w:rsidP="00321CAA">
            <w:r w:rsidRPr="005C42D4">
              <w:t xml:space="preserve">To ensure the provision of effective and efficient technical support in the manufacture of </w:t>
            </w:r>
            <w:r w:rsidR="00C22485">
              <w:t>nanoelectronic</w:t>
            </w:r>
            <w:r w:rsidR="007F3608">
              <w:t>/photonic</w:t>
            </w:r>
            <w:r w:rsidR="00C22485">
              <w:t xml:space="preserve"> devices</w:t>
            </w:r>
            <w:r w:rsidR="000D626A">
              <w:t xml:space="preserve"> </w:t>
            </w:r>
            <w:r w:rsidR="000D626A" w:rsidRPr="000D626A">
              <w:t xml:space="preserve">in accordance with the </w:t>
            </w:r>
            <w:r w:rsidR="008D2011" w:rsidRPr="003512DE">
              <w:rPr>
                <w:i/>
                <w:iCs/>
              </w:rPr>
              <w:t>“</w:t>
            </w:r>
            <w:r w:rsidR="008D2011" w:rsidRPr="003512DE">
              <w:rPr>
                <w:i/>
                <w:iCs/>
              </w:rPr>
              <w:t xml:space="preserve">Teaming </w:t>
            </w:r>
            <w:proofErr w:type="gramStart"/>
            <w:r w:rsidR="008D2011" w:rsidRPr="003512DE">
              <w:rPr>
                <w:i/>
                <w:iCs/>
              </w:rPr>
              <w:t>For</w:t>
            </w:r>
            <w:proofErr w:type="gramEnd"/>
            <w:r w:rsidR="008D2011" w:rsidRPr="003512DE">
              <w:rPr>
                <w:i/>
                <w:iCs/>
              </w:rPr>
              <w:t xml:space="preserve"> Capacity Development And Synergies In Micro-Nanofabrication And Flexible Electronics For Widespread Impact</w:t>
            </w:r>
            <w:r w:rsidR="003512DE" w:rsidRPr="003512DE">
              <w:rPr>
                <w:i/>
                <w:iCs/>
              </w:rPr>
              <w:t>”</w:t>
            </w:r>
            <w:r w:rsidR="008D2011" w:rsidRPr="008D2011">
              <w:t xml:space="preserve"> </w:t>
            </w:r>
            <w:r w:rsidR="003512DE">
              <w:t>(</w:t>
            </w:r>
            <w:r w:rsidR="00583C23">
              <w:t>TEAM-NANO</w:t>
            </w:r>
            <w:r w:rsidR="003512DE">
              <w:t xml:space="preserve">, </w:t>
            </w:r>
            <w:r w:rsidR="00583C23">
              <w:t xml:space="preserve">HORIZON </w:t>
            </w:r>
            <w:r w:rsidR="002F0EBC">
              <w:t>Europe</w:t>
            </w:r>
            <w:r w:rsidR="000D626A" w:rsidRPr="000D626A">
              <w:t xml:space="preserve">) </w:t>
            </w:r>
            <w:r w:rsidR="00583C23">
              <w:t>European</w:t>
            </w:r>
            <w:r w:rsidR="000D626A" w:rsidRPr="000D626A">
              <w:t xml:space="preserve"> project and under the supervision of the project</w:t>
            </w:r>
            <w:r w:rsidR="00B378F4">
              <w:t>’s</w:t>
            </w:r>
            <w:r w:rsidR="000D626A">
              <w:t xml:space="preserve"> principal</w:t>
            </w:r>
            <w:r w:rsidR="000D626A" w:rsidRPr="000D626A">
              <w:t xml:space="preserve"> investigator</w:t>
            </w:r>
            <w:r w:rsidRPr="005C42D4">
              <w:t>.</w:t>
            </w:r>
            <w:r>
              <w:t xml:space="preserve"> </w:t>
            </w:r>
            <w:r w:rsidR="008371B2" w:rsidRPr="008371B2">
              <w:t>To provide specialist technical services</w:t>
            </w:r>
            <w:r w:rsidR="006C5604">
              <w:t xml:space="preserve">, including </w:t>
            </w:r>
            <w:r w:rsidR="004B2E86">
              <w:t>photolithography patterni</w:t>
            </w:r>
            <w:r w:rsidR="009B09DF">
              <w:t>n</w:t>
            </w:r>
            <w:r w:rsidR="004B2E86">
              <w:t xml:space="preserve">g, wet and dry etching, lift-off, metal deposition, </w:t>
            </w:r>
            <w:r w:rsidR="005360B7">
              <w:t>thin film charac</w:t>
            </w:r>
            <w:r w:rsidR="009B09DF">
              <w:t>t</w:t>
            </w:r>
            <w:r w:rsidR="005360B7">
              <w:t>erisation</w:t>
            </w:r>
            <w:r w:rsidR="009B09DF">
              <w:t xml:space="preserve"> at the</w:t>
            </w:r>
            <w:r w:rsidR="00B378F4">
              <w:t xml:space="preserve"> relevant</w:t>
            </w:r>
            <w:r w:rsidR="009B09DF">
              <w:t xml:space="preserve"> facilities:</w:t>
            </w:r>
            <w:r w:rsidR="000464FB">
              <w:t xml:space="preserve"> </w:t>
            </w:r>
            <w:r w:rsidR="00637E5E" w:rsidRPr="00637E5E">
              <w:t>Southampton Nanofabrication Centre, Teaching and Research Cleanroom</w:t>
            </w:r>
            <w:r w:rsidR="00637E5E">
              <w:t>,</w:t>
            </w:r>
            <w:r w:rsidR="00637E5E" w:rsidRPr="00637E5E">
              <w:t xml:space="preserve"> Integrated Photonics Cleanroom</w:t>
            </w:r>
            <w:r w:rsidR="00637E5E">
              <w:t xml:space="preserve">, </w:t>
            </w:r>
            <w:r w:rsidR="00EA70D4">
              <w:t>Hybrid Materials and Devices Lab</w:t>
            </w:r>
            <w:r w:rsidR="009B09DF">
              <w:t xml:space="preserve"> in level</w:t>
            </w:r>
            <w:r w:rsidR="00455245">
              <w:t xml:space="preserve"> </w:t>
            </w:r>
            <w:r w:rsidR="009B09DF">
              <w:t>1 of B53</w:t>
            </w:r>
            <w:r w:rsidR="00455245">
              <w:t xml:space="preserve"> (Mountbatten)</w:t>
            </w:r>
            <w:r w:rsidR="00EA70D4">
              <w:t xml:space="preserve"> and in the Flexible Nanoelectronics Lab in </w:t>
            </w:r>
            <w:r w:rsidR="00371942">
              <w:t>level 3 of B53</w:t>
            </w:r>
            <w:r w:rsidR="00CE567B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E414AF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E414AF">
        <w:tc>
          <w:tcPr>
            <w:tcW w:w="60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0D6C9BF4" w14:textId="245B61E9" w:rsidR="0012209D" w:rsidRPr="009F6A73" w:rsidRDefault="002C7E74" w:rsidP="00321CAA">
            <w:pPr>
              <w:rPr>
                <w:szCs w:val="18"/>
              </w:rPr>
            </w:pPr>
            <w:r w:rsidRPr="009F6A73">
              <w:rPr>
                <w:szCs w:val="18"/>
              </w:rPr>
              <w:t xml:space="preserve">To provide specialist technical support </w:t>
            </w:r>
            <w:r w:rsidR="00BB712D" w:rsidRPr="009F6A73">
              <w:rPr>
                <w:szCs w:val="18"/>
              </w:rPr>
              <w:t>in the following ways:</w:t>
            </w:r>
          </w:p>
          <w:p w14:paraId="1E5D43CE" w14:textId="18F7D842" w:rsidR="00B923A9" w:rsidRPr="009F6A73" w:rsidRDefault="00B923A9" w:rsidP="00B923A9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9F6A73">
              <w:rPr>
                <w:szCs w:val="18"/>
              </w:rPr>
              <w:t xml:space="preserve">To </w:t>
            </w:r>
            <w:r w:rsidR="00A11D7A">
              <w:rPr>
                <w:szCs w:val="18"/>
              </w:rPr>
              <w:t>p</w:t>
            </w:r>
            <w:r w:rsidRPr="009F6A73">
              <w:rPr>
                <w:szCs w:val="18"/>
              </w:rPr>
              <w:t xml:space="preserve">erform </w:t>
            </w:r>
            <w:r w:rsidR="00AC02B7" w:rsidRPr="009F6A73">
              <w:rPr>
                <w:szCs w:val="18"/>
              </w:rPr>
              <w:t xml:space="preserve">clean room </w:t>
            </w:r>
            <w:r w:rsidRPr="009F6A73">
              <w:rPr>
                <w:szCs w:val="18"/>
              </w:rPr>
              <w:t>processes and operate equipment as required</w:t>
            </w:r>
            <w:r w:rsidR="00505EA0" w:rsidRPr="009F6A73">
              <w:rPr>
                <w:szCs w:val="18"/>
              </w:rPr>
              <w:t xml:space="preserve">, as well as </w:t>
            </w:r>
            <w:r w:rsidR="00977C92" w:rsidRPr="009F6A73">
              <w:rPr>
                <w:szCs w:val="18"/>
              </w:rPr>
              <w:t xml:space="preserve">carry out photolithography mask </w:t>
            </w:r>
            <w:r w:rsidR="00505EA0" w:rsidRPr="009F6A73">
              <w:rPr>
                <w:szCs w:val="18"/>
              </w:rPr>
              <w:t>design using CAD software</w:t>
            </w:r>
            <w:r w:rsidR="00977C92" w:rsidRPr="009F6A73">
              <w:rPr>
                <w:szCs w:val="18"/>
              </w:rPr>
              <w:t xml:space="preserve"> or similar</w:t>
            </w:r>
            <w:r w:rsidR="00505EA0" w:rsidRPr="009F6A73">
              <w:rPr>
                <w:szCs w:val="18"/>
              </w:rPr>
              <w:t>.</w:t>
            </w:r>
          </w:p>
          <w:p w14:paraId="15BF0892" w14:textId="2F322FCE" w:rsidR="00BB712D" w:rsidRPr="009F6A73" w:rsidRDefault="00B923A9" w:rsidP="009B7331">
            <w:pPr>
              <w:numPr>
                <w:ilvl w:val="0"/>
                <w:numId w:val="19"/>
              </w:num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9F6A73">
              <w:rPr>
                <w:szCs w:val="18"/>
              </w:rPr>
              <w:t xml:space="preserve">To plan, organise and manage the work environment by managing the lab booking systems, usage of equipment, </w:t>
            </w:r>
            <w:proofErr w:type="gramStart"/>
            <w:r w:rsidRPr="009F6A73">
              <w:rPr>
                <w:szCs w:val="18"/>
              </w:rPr>
              <w:t>supplies</w:t>
            </w:r>
            <w:proofErr w:type="gramEnd"/>
            <w:r w:rsidRPr="009F6A73">
              <w:rPr>
                <w:szCs w:val="18"/>
              </w:rPr>
              <w:t xml:space="preserve"> and storage of materials.</w:t>
            </w:r>
          </w:p>
        </w:tc>
        <w:tc>
          <w:tcPr>
            <w:tcW w:w="1018" w:type="dxa"/>
          </w:tcPr>
          <w:p w14:paraId="15BF0893" w14:textId="55076B30" w:rsidR="0012209D" w:rsidRDefault="00E53870" w:rsidP="00321CAA">
            <w:r>
              <w:t>5</w:t>
            </w:r>
            <w:r w:rsidR="00E414AF">
              <w:t>0</w:t>
            </w:r>
            <w:r w:rsidR="00E804B0">
              <w:t xml:space="preserve"> %</w:t>
            </w:r>
          </w:p>
        </w:tc>
      </w:tr>
      <w:tr w:rsidR="008077FF" w14:paraId="15BF0898" w14:textId="77777777" w:rsidTr="00E414AF">
        <w:tc>
          <w:tcPr>
            <w:tcW w:w="600" w:type="dxa"/>
            <w:tcBorders>
              <w:right w:val="nil"/>
            </w:tcBorders>
          </w:tcPr>
          <w:p w14:paraId="15BF0895" w14:textId="77777777" w:rsidR="008077FF" w:rsidRPr="009B7331" w:rsidRDefault="008077FF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6" w14:textId="53BBE800" w:rsidR="008077FF" w:rsidRPr="009F6A73" w:rsidRDefault="00A11D7A" w:rsidP="00A11D7A">
            <w:pPr>
              <w:rPr>
                <w:szCs w:val="18"/>
              </w:rPr>
            </w:pPr>
            <w:r w:rsidRPr="009F6A73">
              <w:rPr>
                <w:szCs w:val="18"/>
              </w:rPr>
              <w:t>To demonstrate and advise research staff</w:t>
            </w:r>
            <w:r w:rsidR="006B4C22">
              <w:rPr>
                <w:szCs w:val="18"/>
              </w:rPr>
              <w:t>,</w:t>
            </w:r>
            <w:r w:rsidRPr="009F6A73">
              <w:rPr>
                <w:szCs w:val="18"/>
              </w:rPr>
              <w:t xml:space="preserve"> students</w:t>
            </w:r>
            <w:r w:rsidR="006B4C22">
              <w:rPr>
                <w:szCs w:val="18"/>
              </w:rPr>
              <w:t xml:space="preserve"> and project collaborators</w:t>
            </w:r>
            <w:r w:rsidRPr="009F6A73">
              <w:rPr>
                <w:szCs w:val="18"/>
              </w:rPr>
              <w:t xml:space="preserve"> on </w:t>
            </w:r>
            <w:r w:rsidRPr="00140C34">
              <w:rPr>
                <w:szCs w:val="18"/>
              </w:rPr>
              <w:t xml:space="preserve">photolithography </w:t>
            </w:r>
            <w:r w:rsidRPr="009F6A73">
              <w:rPr>
                <w:szCs w:val="18"/>
              </w:rPr>
              <w:t xml:space="preserve">techniques and the use of materials in relation to PI’s projects, assisting in the interpretation of test results. </w:t>
            </w:r>
          </w:p>
        </w:tc>
        <w:tc>
          <w:tcPr>
            <w:tcW w:w="1018" w:type="dxa"/>
          </w:tcPr>
          <w:p w14:paraId="15BF0897" w14:textId="2040EA9C" w:rsidR="008077FF" w:rsidRDefault="008148EC" w:rsidP="00A819A1">
            <w:r>
              <w:t>2</w:t>
            </w:r>
            <w:r w:rsidR="009F6A73">
              <w:t>0</w:t>
            </w:r>
            <w:r w:rsidR="00A0753E">
              <w:t xml:space="preserve"> </w:t>
            </w:r>
            <w:r w:rsidR="008077FF">
              <w:t>%</w:t>
            </w:r>
          </w:p>
        </w:tc>
      </w:tr>
      <w:tr w:rsidR="008077FF" w14:paraId="52C6A2D3" w14:textId="77777777" w:rsidTr="00E414AF">
        <w:tc>
          <w:tcPr>
            <w:tcW w:w="600" w:type="dxa"/>
            <w:tcBorders>
              <w:right w:val="nil"/>
            </w:tcBorders>
          </w:tcPr>
          <w:p w14:paraId="2662777E" w14:textId="77777777" w:rsidR="008077FF" w:rsidRDefault="008077FF" w:rsidP="00A819A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2A8EE921" w14:textId="453A598E" w:rsidR="00A11D7A" w:rsidRPr="009F6A73" w:rsidRDefault="00A11D7A" w:rsidP="00A819A1">
            <w:pPr>
              <w:rPr>
                <w:szCs w:val="18"/>
              </w:rPr>
            </w:pPr>
            <w:r w:rsidRPr="009F6A73">
              <w:rPr>
                <w:szCs w:val="18"/>
              </w:rPr>
              <w:t>To participate in overseas travel to visit project collaborators and present project results.</w:t>
            </w:r>
          </w:p>
        </w:tc>
        <w:tc>
          <w:tcPr>
            <w:tcW w:w="1018" w:type="dxa"/>
          </w:tcPr>
          <w:p w14:paraId="47924DFC" w14:textId="19BA2C8C" w:rsidR="008077FF" w:rsidRDefault="008148EC" w:rsidP="00A819A1">
            <w:r>
              <w:t>1</w:t>
            </w:r>
            <w:r w:rsidR="00415026">
              <w:t>5</w:t>
            </w:r>
            <w:r w:rsidR="00A0753E">
              <w:t xml:space="preserve"> %</w:t>
            </w:r>
          </w:p>
        </w:tc>
      </w:tr>
      <w:tr w:rsidR="00A0753E" w14:paraId="0EA5FD35" w14:textId="77777777" w:rsidTr="00E414AF">
        <w:tc>
          <w:tcPr>
            <w:tcW w:w="600" w:type="dxa"/>
            <w:tcBorders>
              <w:right w:val="nil"/>
            </w:tcBorders>
          </w:tcPr>
          <w:p w14:paraId="7D3D43A8" w14:textId="77777777" w:rsidR="00A0753E" w:rsidRDefault="00A0753E" w:rsidP="00A819A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32597C5E" w14:textId="2A1EED72" w:rsidR="00A0753E" w:rsidRPr="00AC5B15" w:rsidRDefault="009F6A73" w:rsidP="00A819A1">
            <w:r w:rsidRPr="009F6A73">
              <w:t xml:space="preserve">To contribute to academic publications </w:t>
            </w:r>
            <w:proofErr w:type="gramStart"/>
            <w:r w:rsidRPr="009F6A73">
              <w:t>in the area of</w:t>
            </w:r>
            <w:proofErr w:type="gramEnd"/>
            <w:r w:rsidRPr="009F6A73">
              <w:t xml:space="preserve"> their expertise.</w:t>
            </w:r>
          </w:p>
        </w:tc>
        <w:tc>
          <w:tcPr>
            <w:tcW w:w="1018" w:type="dxa"/>
          </w:tcPr>
          <w:p w14:paraId="2E04F133" w14:textId="1822437A" w:rsidR="00A0753E" w:rsidRDefault="008148EC" w:rsidP="00A819A1">
            <w:r>
              <w:t>5</w:t>
            </w:r>
            <w:r w:rsidR="00A0753E">
              <w:t xml:space="preserve"> %</w:t>
            </w:r>
          </w:p>
        </w:tc>
      </w:tr>
      <w:tr w:rsidR="008077FF" w14:paraId="15BF089C" w14:textId="77777777" w:rsidTr="00E414AF">
        <w:tc>
          <w:tcPr>
            <w:tcW w:w="600" w:type="dxa"/>
            <w:tcBorders>
              <w:right w:val="nil"/>
            </w:tcBorders>
          </w:tcPr>
          <w:p w14:paraId="15BF0899" w14:textId="77777777" w:rsidR="008077FF" w:rsidRDefault="008077FF" w:rsidP="00A819A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A" w14:textId="7CA5B83F" w:rsidR="008077FF" w:rsidRDefault="008077FF" w:rsidP="00A819A1">
            <w:r w:rsidRPr="00732FA7">
              <w:t>To attend internal and external meetings to ensure the work unit issues are represented</w:t>
            </w:r>
            <w:r>
              <w:t xml:space="preserve"> (e.g. group meetings and clean room committees)</w:t>
            </w:r>
            <w:r w:rsidRPr="00732FA7">
              <w:t>.</w:t>
            </w:r>
          </w:p>
        </w:tc>
        <w:tc>
          <w:tcPr>
            <w:tcW w:w="1018" w:type="dxa"/>
          </w:tcPr>
          <w:p w14:paraId="15BF089B" w14:textId="31C48893" w:rsidR="008077FF" w:rsidRDefault="00A0753E" w:rsidP="00A819A1">
            <w:r>
              <w:t>5 %</w:t>
            </w:r>
          </w:p>
        </w:tc>
      </w:tr>
      <w:tr w:rsidR="00A819A1" w14:paraId="15BF08AC" w14:textId="77777777" w:rsidTr="00E414AF">
        <w:tc>
          <w:tcPr>
            <w:tcW w:w="600" w:type="dxa"/>
            <w:tcBorders>
              <w:right w:val="nil"/>
            </w:tcBorders>
          </w:tcPr>
          <w:p w14:paraId="15BF08A9" w14:textId="77777777" w:rsidR="00A819A1" w:rsidRDefault="00A819A1" w:rsidP="00A819A1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AA" w14:textId="77777777" w:rsidR="00A819A1" w:rsidRPr="00447FD8" w:rsidRDefault="00A819A1" w:rsidP="00A819A1">
            <w:r w:rsidRPr="00447FD8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AB" w14:textId="1D7E73A8" w:rsidR="00A819A1" w:rsidRDefault="00A0753E" w:rsidP="00A819A1">
            <w:r>
              <w:t>5</w:t>
            </w:r>
            <w:r w:rsidR="00A819A1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0BECAAC9" w14:textId="77777777" w:rsidR="00A20A7F" w:rsidRDefault="00A20A7F" w:rsidP="00A20A7F">
            <w:r>
              <w:t>Communicate with academic, technical staff and students – to provide instruction and support (UG, PGT, PGR, TAE &amp; ERE).</w:t>
            </w:r>
          </w:p>
          <w:p w14:paraId="11609519" w14:textId="2013F58E" w:rsidR="00A20A7F" w:rsidRDefault="00A20A7F" w:rsidP="00A20A7F">
            <w:r>
              <w:t>Facilities management – for issues relating to building maintenance</w:t>
            </w:r>
            <w:r w:rsidR="00C1037A">
              <w:t>.</w:t>
            </w:r>
          </w:p>
          <w:p w14:paraId="15BF08B0" w14:textId="618EA2FD" w:rsidR="0012209D" w:rsidRDefault="00BC1788" w:rsidP="00A20A7F">
            <w:r>
              <w:t>Project partners, e</w:t>
            </w:r>
            <w:r w:rsidR="00A20A7F">
              <w:t xml:space="preserve">xternal </w:t>
            </w:r>
            <w:proofErr w:type="gramStart"/>
            <w:r w:rsidR="00C1037A">
              <w:t>collaborators</w:t>
            </w:r>
            <w:proofErr w:type="gramEnd"/>
            <w:r w:rsidR="00A20A7F">
              <w:t xml:space="preserve"> and suppliers.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433B7D41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5C410027" w14:textId="1C2A4F3B" w:rsidR="00091063" w:rsidRDefault="00091063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1"/>
        <w:gridCol w:w="3179"/>
        <w:gridCol w:w="3550"/>
        <w:gridCol w:w="1297"/>
      </w:tblGrid>
      <w:tr w:rsidR="001F4EDB" w:rsidRPr="000E245F" w14:paraId="176C9275" w14:textId="77777777" w:rsidTr="000B05CD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3D1C68D9" w14:textId="77777777" w:rsidR="00091063" w:rsidRPr="000E245F" w:rsidRDefault="00091063" w:rsidP="00150366">
            <w:pPr>
              <w:rPr>
                <w:bCs/>
                <w:szCs w:val="18"/>
              </w:rPr>
            </w:pPr>
            <w:r w:rsidRPr="000E245F">
              <w:rPr>
                <w:bCs/>
                <w:szCs w:val="18"/>
              </w:rPr>
              <w:t>Criteria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05EF2E9E" w14:textId="77777777" w:rsidR="00091063" w:rsidRPr="000E245F" w:rsidRDefault="00091063" w:rsidP="00150366">
            <w:pPr>
              <w:rPr>
                <w:bCs/>
                <w:szCs w:val="18"/>
              </w:rPr>
            </w:pPr>
            <w:r w:rsidRPr="000E245F">
              <w:rPr>
                <w:bCs/>
                <w:szCs w:val="18"/>
              </w:rPr>
              <w:t>Essential</w:t>
            </w:r>
          </w:p>
        </w:tc>
        <w:tc>
          <w:tcPr>
            <w:tcW w:w="3344" w:type="dxa"/>
            <w:shd w:val="clear" w:color="auto" w:fill="D9D9D9" w:themeFill="background1" w:themeFillShade="D9"/>
            <w:vAlign w:val="center"/>
          </w:tcPr>
          <w:p w14:paraId="43DC1873" w14:textId="77777777" w:rsidR="00091063" w:rsidRPr="000E245F" w:rsidRDefault="00091063" w:rsidP="00150366">
            <w:pPr>
              <w:rPr>
                <w:bCs/>
                <w:szCs w:val="18"/>
              </w:rPr>
            </w:pPr>
            <w:r w:rsidRPr="000E245F">
              <w:rPr>
                <w:bCs/>
                <w:szCs w:val="18"/>
              </w:rPr>
              <w:t>Desirable</w:t>
            </w: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6DA2BE54" w14:textId="77777777" w:rsidR="00091063" w:rsidRPr="000E245F" w:rsidRDefault="00091063" w:rsidP="00150366">
            <w:pPr>
              <w:rPr>
                <w:bCs/>
                <w:szCs w:val="18"/>
              </w:rPr>
            </w:pPr>
            <w:r w:rsidRPr="000E245F">
              <w:rPr>
                <w:bCs/>
                <w:szCs w:val="18"/>
              </w:rPr>
              <w:t>How to be assessed</w:t>
            </w:r>
          </w:p>
        </w:tc>
      </w:tr>
      <w:tr w:rsidR="00091063" w:rsidRPr="000E245F" w14:paraId="2495CB0F" w14:textId="77777777" w:rsidTr="000B05CD">
        <w:tc>
          <w:tcPr>
            <w:tcW w:w="1613" w:type="dxa"/>
          </w:tcPr>
          <w:p w14:paraId="3B3B4262" w14:textId="77777777" w:rsidR="00091063" w:rsidRPr="000E245F" w:rsidRDefault="00091063" w:rsidP="00150366">
            <w:pPr>
              <w:rPr>
                <w:szCs w:val="18"/>
              </w:rPr>
            </w:pPr>
            <w:r w:rsidRPr="000E245F">
              <w:rPr>
                <w:szCs w:val="18"/>
              </w:rPr>
              <w:t xml:space="preserve">Qualifications, </w:t>
            </w:r>
            <w:proofErr w:type="gramStart"/>
            <w:r w:rsidRPr="000E245F">
              <w:rPr>
                <w:szCs w:val="18"/>
              </w:rPr>
              <w:t>knowledge</w:t>
            </w:r>
            <w:proofErr w:type="gramEnd"/>
            <w:r w:rsidRPr="000E245F">
              <w:rPr>
                <w:szCs w:val="18"/>
              </w:rPr>
              <w:t xml:space="preserve"> and experience</w:t>
            </w:r>
          </w:p>
        </w:tc>
        <w:tc>
          <w:tcPr>
            <w:tcW w:w="3348" w:type="dxa"/>
          </w:tcPr>
          <w:p w14:paraId="6B6E8610" w14:textId="53C72732" w:rsidR="00091063" w:rsidRPr="000E245F" w:rsidRDefault="00091063" w:rsidP="00150366">
            <w:pPr>
              <w:spacing w:after="90"/>
              <w:rPr>
                <w:szCs w:val="18"/>
              </w:rPr>
            </w:pPr>
            <w:r w:rsidRPr="000E245F">
              <w:rPr>
                <w:szCs w:val="18"/>
              </w:rPr>
              <w:t xml:space="preserve">Skill level equivalent to achievement of HND, </w:t>
            </w:r>
            <w:r w:rsidR="00427DC4">
              <w:rPr>
                <w:szCs w:val="18"/>
              </w:rPr>
              <w:t xml:space="preserve">Engineering </w:t>
            </w:r>
            <w:r w:rsidR="00E07D76">
              <w:rPr>
                <w:szCs w:val="18"/>
              </w:rPr>
              <w:t xml:space="preserve">or Physics </w:t>
            </w:r>
            <w:r w:rsidRPr="000E245F">
              <w:rPr>
                <w:szCs w:val="18"/>
              </w:rPr>
              <w:t>Degree, NVQ4 or basic professional qualification.</w:t>
            </w:r>
          </w:p>
          <w:p w14:paraId="77CD106E" w14:textId="2D643351" w:rsidR="005E539B" w:rsidRDefault="005E539B" w:rsidP="005E539B">
            <w:pPr>
              <w:rPr>
                <w:szCs w:val="18"/>
              </w:rPr>
            </w:pPr>
            <w:r>
              <w:rPr>
                <w:szCs w:val="18"/>
              </w:rPr>
              <w:t>Substantial e</w:t>
            </w:r>
            <w:r w:rsidRPr="000E245F">
              <w:rPr>
                <w:szCs w:val="18"/>
              </w:rPr>
              <w:t xml:space="preserve">xperience </w:t>
            </w:r>
            <w:r>
              <w:rPr>
                <w:szCs w:val="18"/>
              </w:rPr>
              <w:t>in clean room processes</w:t>
            </w:r>
            <w:r w:rsidRPr="000E245F">
              <w:rPr>
                <w:szCs w:val="18"/>
              </w:rPr>
              <w:t xml:space="preserve"> and </w:t>
            </w:r>
            <w:r>
              <w:rPr>
                <w:szCs w:val="18"/>
              </w:rPr>
              <w:t>photolithography patterning</w:t>
            </w:r>
            <w:r w:rsidRPr="000E245F">
              <w:rPr>
                <w:szCs w:val="18"/>
              </w:rPr>
              <w:t>.</w:t>
            </w:r>
          </w:p>
          <w:p w14:paraId="51359517" w14:textId="689B3D9B" w:rsidR="00091063" w:rsidRPr="000E245F" w:rsidRDefault="005E539B" w:rsidP="00091063">
            <w:pPr>
              <w:rPr>
                <w:szCs w:val="18"/>
              </w:rPr>
            </w:pPr>
            <w:r>
              <w:rPr>
                <w:szCs w:val="18"/>
              </w:rPr>
              <w:t>E</w:t>
            </w:r>
            <w:r w:rsidR="00091063" w:rsidRPr="000E245F">
              <w:rPr>
                <w:szCs w:val="18"/>
              </w:rPr>
              <w:t>xperience of working in electronics or materials laboratories fabricating electronic devices or developing functional materials and showing proven experience of successfully planning and progressing work activities.</w:t>
            </w:r>
          </w:p>
          <w:p w14:paraId="237395A5" w14:textId="78DBE3FB" w:rsidR="006B3DAF" w:rsidRDefault="006B3DAF" w:rsidP="00091063">
            <w:pPr>
              <w:rPr>
                <w:szCs w:val="18"/>
              </w:rPr>
            </w:pPr>
            <w:r>
              <w:t>Experience in using Computer Aided Design (CAD) or KLayout.</w:t>
            </w:r>
          </w:p>
          <w:p w14:paraId="2E716A2D" w14:textId="77777777" w:rsidR="0085396D" w:rsidRDefault="0085396D" w:rsidP="0085396D">
            <w:pPr>
              <w:spacing w:after="90"/>
            </w:pPr>
            <w:r>
              <w:t>Ability to accurately examine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2093A7D9" w14:textId="77777777" w:rsidR="00091063" w:rsidRPr="000E245F" w:rsidRDefault="00091063" w:rsidP="00150366">
            <w:pPr>
              <w:spacing w:after="90"/>
              <w:rPr>
                <w:szCs w:val="18"/>
              </w:rPr>
            </w:pPr>
            <w:r w:rsidRPr="000E245F">
              <w:rPr>
                <w:szCs w:val="18"/>
              </w:rPr>
              <w:t>Understanding of how the specialist technical services provided by the post holder support the objectives of the University.</w:t>
            </w:r>
          </w:p>
          <w:p w14:paraId="5B9AEBC6" w14:textId="3FB1374C" w:rsidR="00091063" w:rsidRPr="000E245F" w:rsidRDefault="00A819A1" w:rsidP="00A819A1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Proven ability of making</w:t>
            </w:r>
            <w:r w:rsidR="00091063" w:rsidRPr="000E245F">
              <w:rPr>
                <w:szCs w:val="18"/>
              </w:rPr>
              <w:t xml:space="preserve"> effective use of standard and specialist computer systems</w:t>
            </w:r>
            <w:r w:rsidR="008A3CF8">
              <w:rPr>
                <w:szCs w:val="18"/>
              </w:rPr>
              <w:t>.</w:t>
            </w:r>
          </w:p>
        </w:tc>
        <w:tc>
          <w:tcPr>
            <w:tcW w:w="3344" w:type="dxa"/>
          </w:tcPr>
          <w:p w14:paraId="6175AC9E" w14:textId="6457A849" w:rsidR="0018123B" w:rsidRDefault="00091063" w:rsidP="00150366">
            <w:pPr>
              <w:spacing w:after="90"/>
              <w:rPr>
                <w:szCs w:val="18"/>
              </w:rPr>
            </w:pPr>
            <w:r w:rsidRPr="000E245F">
              <w:rPr>
                <w:szCs w:val="18"/>
              </w:rPr>
              <w:t xml:space="preserve">PhD in </w:t>
            </w:r>
            <w:r w:rsidR="00427DC4">
              <w:rPr>
                <w:szCs w:val="18"/>
              </w:rPr>
              <w:t>Nano</w:t>
            </w:r>
            <w:r w:rsidR="00963981">
              <w:rPr>
                <w:szCs w:val="18"/>
              </w:rPr>
              <w:t>technology</w:t>
            </w:r>
            <w:r w:rsidR="00AC7F58">
              <w:rPr>
                <w:szCs w:val="18"/>
              </w:rPr>
              <w:t xml:space="preserve">/Physics/Electrical &amp; Electronic </w:t>
            </w:r>
            <w:r w:rsidR="003E335D">
              <w:rPr>
                <w:szCs w:val="18"/>
              </w:rPr>
              <w:t>E</w:t>
            </w:r>
            <w:r w:rsidR="00AC7F58">
              <w:rPr>
                <w:szCs w:val="18"/>
              </w:rPr>
              <w:t>ngineering</w:t>
            </w:r>
            <w:r w:rsidR="00D621C5">
              <w:rPr>
                <w:szCs w:val="18"/>
              </w:rPr>
              <w:t>/Optoelectronics/Photonics</w:t>
            </w:r>
            <w:r w:rsidR="00AC7F58">
              <w:rPr>
                <w:szCs w:val="18"/>
              </w:rPr>
              <w:t xml:space="preserve"> or similar</w:t>
            </w:r>
          </w:p>
          <w:p w14:paraId="14F032A0" w14:textId="77777777" w:rsidR="004D2088" w:rsidRDefault="004D2088" w:rsidP="00150366">
            <w:pPr>
              <w:spacing w:after="90"/>
              <w:rPr>
                <w:szCs w:val="18"/>
              </w:rPr>
            </w:pPr>
          </w:p>
          <w:p w14:paraId="6153F0C1" w14:textId="1662EFF6" w:rsidR="004D2088" w:rsidRPr="000E245F" w:rsidRDefault="004D2088" w:rsidP="00150366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Python or Matlab programming</w:t>
            </w:r>
            <w:r w:rsidR="005E5B59">
              <w:rPr>
                <w:szCs w:val="18"/>
              </w:rPr>
              <w:t xml:space="preserve"> knowledge</w:t>
            </w:r>
          </w:p>
        </w:tc>
        <w:tc>
          <w:tcPr>
            <w:tcW w:w="1322" w:type="dxa"/>
          </w:tcPr>
          <w:p w14:paraId="4A31EE2D" w14:textId="77777777" w:rsidR="00091063" w:rsidRDefault="00C77942" w:rsidP="00150366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068F632D" w14:textId="77777777" w:rsidR="00C77942" w:rsidRDefault="00C77942" w:rsidP="00150366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  <w:p w14:paraId="6C48168B" w14:textId="37D72B16" w:rsidR="001F4EDB" w:rsidRPr="000E245F" w:rsidRDefault="001F4EDB" w:rsidP="00150366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References</w:t>
            </w:r>
          </w:p>
        </w:tc>
      </w:tr>
      <w:tr w:rsidR="00091063" w:rsidRPr="000E245F" w14:paraId="410D28C5" w14:textId="77777777" w:rsidTr="000B05CD">
        <w:tc>
          <w:tcPr>
            <w:tcW w:w="1613" w:type="dxa"/>
          </w:tcPr>
          <w:p w14:paraId="219BBBF8" w14:textId="77777777" w:rsidR="00091063" w:rsidRPr="000E245F" w:rsidRDefault="00091063" w:rsidP="00150366">
            <w:pPr>
              <w:rPr>
                <w:szCs w:val="18"/>
              </w:rPr>
            </w:pPr>
            <w:r w:rsidRPr="000E245F">
              <w:rPr>
                <w:szCs w:val="18"/>
              </w:rPr>
              <w:t>Planning and organising</w:t>
            </w:r>
          </w:p>
        </w:tc>
        <w:tc>
          <w:tcPr>
            <w:tcW w:w="3348" w:type="dxa"/>
          </w:tcPr>
          <w:p w14:paraId="678BEDA8" w14:textId="77777777" w:rsidR="00A819A1" w:rsidRDefault="00A819A1" w:rsidP="00A819A1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Proven experience of </w:t>
            </w:r>
            <w:r w:rsidR="00091063" w:rsidRPr="000E245F">
              <w:rPr>
                <w:szCs w:val="18"/>
              </w:rPr>
              <w:t>progress</w:t>
            </w:r>
            <w:r>
              <w:rPr>
                <w:szCs w:val="18"/>
              </w:rPr>
              <w:t>ing</w:t>
            </w:r>
            <w:r w:rsidR="00091063" w:rsidRPr="000E245F">
              <w:rPr>
                <w:szCs w:val="18"/>
              </w:rPr>
              <w:t xml:space="preserve"> a broad range of activities</w:t>
            </w:r>
            <w:r>
              <w:rPr>
                <w:szCs w:val="18"/>
              </w:rPr>
              <w:t xml:space="preserve"> within professional guidelines.</w:t>
            </w:r>
          </w:p>
          <w:p w14:paraId="451DA64E" w14:textId="7DD4CB65" w:rsidR="00091063" w:rsidRPr="000E245F" w:rsidRDefault="00091063" w:rsidP="00A819A1">
            <w:pPr>
              <w:spacing w:after="90"/>
              <w:rPr>
                <w:szCs w:val="18"/>
              </w:rPr>
            </w:pPr>
            <w:r w:rsidRPr="000E245F">
              <w:rPr>
                <w:szCs w:val="18"/>
              </w:rPr>
              <w:t>Experience of successful project management.</w:t>
            </w:r>
          </w:p>
        </w:tc>
        <w:tc>
          <w:tcPr>
            <w:tcW w:w="3344" w:type="dxa"/>
          </w:tcPr>
          <w:p w14:paraId="1D81D87A" w14:textId="77777777" w:rsidR="00091063" w:rsidRPr="000E245F" w:rsidRDefault="00091063" w:rsidP="00150366">
            <w:pPr>
              <w:spacing w:after="90"/>
              <w:rPr>
                <w:szCs w:val="18"/>
              </w:rPr>
            </w:pPr>
          </w:p>
        </w:tc>
        <w:tc>
          <w:tcPr>
            <w:tcW w:w="1322" w:type="dxa"/>
          </w:tcPr>
          <w:p w14:paraId="0DF819E3" w14:textId="77777777" w:rsidR="00C77942" w:rsidRDefault="00C77942" w:rsidP="00C77942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1D2991B3" w14:textId="77777777" w:rsidR="00091063" w:rsidRDefault="00C77942" w:rsidP="00C77942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  <w:p w14:paraId="195A8781" w14:textId="7A37EE8C" w:rsidR="001F4EDB" w:rsidRPr="000E245F" w:rsidRDefault="001F4EDB" w:rsidP="00C77942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References</w:t>
            </w:r>
          </w:p>
        </w:tc>
      </w:tr>
      <w:tr w:rsidR="00091063" w:rsidRPr="000E245F" w14:paraId="4F0B7FCA" w14:textId="77777777" w:rsidTr="000B05CD">
        <w:tc>
          <w:tcPr>
            <w:tcW w:w="1613" w:type="dxa"/>
          </w:tcPr>
          <w:p w14:paraId="30E1DD4B" w14:textId="77777777" w:rsidR="00091063" w:rsidRPr="000E245F" w:rsidRDefault="00091063" w:rsidP="00150366">
            <w:pPr>
              <w:rPr>
                <w:szCs w:val="18"/>
              </w:rPr>
            </w:pPr>
            <w:r w:rsidRPr="000E245F">
              <w:rPr>
                <w:szCs w:val="18"/>
              </w:rPr>
              <w:t>Problem solving and initiative</w:t>
            </w:r>
          </w:p>
        </w:tc>
        <w:tc>
          <w:tcPr>
            <w:tcW w:w="3348" w:type="dxa"/>
          </w:tcPr>
          <w:p w14:paraId="63F343E9" w14:textId="7445B78D" w:rsidR="00091063" w:rsidRPr="000E245F" w:rsidRDefault="00A819A1" w:rsidP="00A819A1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Demonstrable experience of </w:t>
            </w:r>
            <w:r w:rsidR="00091063" w:rsidRPr="000E245F">
              <w:rPr>
                <w:szCs w:val="18"/>
              </w:rPr>
              <w:t>apply</w:t>
            </w:r>
            <w:r>
              <w:rPr>
                <w:szCs w:val="18"/>
              </w:rPr>
              <w:t>ing</w:t>
            </w:r>
            <w:r w:rsidR="00091063" w:rsidRPr="000E245F">
              <w:rPr>
                <w:szCs w:val="18"/>
              </w:rPr>
              <w:t xml:space="preserve"> specialist technical knowledge to analyse complex problems and recommend solutions/plans of action.</w:t>
            </w:r>
          </w:p>
        </w:tc>
        <w:tc>
          <w:tcPr>
            <w:tcW w:w="3344" w:type="dxa"/>
          </w:tcPr>
          <w:p w14:paraId="06812E4B" w14:textId="77777777" w:rsidR="00091063" w:rsidRPr="000E245F" w:rsidRDefault="00091063" w:rsidP="00150366">
            <w:pPr>
              <w:spacing w:after="90"/>
              <w:rPr>
                <w:szCs w:val="18"/>
              </w:rPr>
            </w:pPr>
          </w:p>
        </w:tc>
        <w:tc>
          <w:tcPr>
            <w:tcW w:w="1322" w:type="dxa"/>
          </w:tcPr>
          <w:p w14:paraId="32355B00" w14:textId="77777777" w:rsidR="00C77942" w:rsidRDefault="00C77942" w:rsidP="00C77942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25F16BBC" w14:textId="77777777" w:rsidR="00091063" w:rsidRDefault="00C77942" w:rsidP="00C77942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  <w:p w14:paraId="24D9B543" w14:textId="4EC76466" w:rsidR="00C77942" w:rsidRPr="000E245F" w:rsidRDefault="00C77942" w:rsidP="00C77942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Reference</w:t>
            </w:r>
            <w:r w:rsidR="001F4EDB">
              <w:rPr>
                <w:szCs w:val="18"/>
              </w:rPr>
              <w:t>s</w:t>
            </w:r>
          </w:p>
        </w:tc>
      </w:tr>
      <w:tr w:rsidR="00091063" w:rsidRPr="000E245F" w14:paraId="67EFD2FF" w14:textId="77777777" w:rsidTr="000B05CD">
        <w:tc>
          <w:tcPr>
            <w:tcW w:w="1613" w:type="dxa"/>
          </w:tcPr>
          <w:p w14:paraId="073247EC" w14:textId="77777777" w:rsidR="00091063" w:rsidRPr="000E245F" w:rsidRDefault="00091063" w:rsidP="00150366">
            <w:pPr>
              <w:rPr>
                <w:szCs w:val="18"/>
              </w:rPr>
            </w:pPr>
            <w:r w:rsidRPr="000E245F">
              <w:rPr>
                <w:szCs w:val="18"/>
              </w:rPr>
              <w:lastRenderedPageBreak/>
              <w:t>Management and teamwork</w:t>
            </w:r>
          </w:p>
        </w:tc>
        <w:tc>
          <w:tcPr>
            <w:tcW w:w="3348" w:type="dxa"/>
          </w:tcPr>
          <w:p w14:paraId="2EFDCC8D" w14:textId="0F512524" w:rsidR="00091063" w:rsidRPr="000E245F" w:rsidRDefault="00A819A1" w:rsidP="00150366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Proven ability </w:t>
            </w:r>
            <w:r w:rsidR="00091063" w:rsidRPr="000E245F">
              <w:rPr>
                <w:szCs w:val="18"/>
              </w:rPr>
              <w:t>to proactively work with colleagues in other work areas to achieve outcomes.</w:t>
            </w:r>
          </w:p>
          <w:p w14:paraId="7987DE1F" w14:textId="09B4DD50" w:rsidR="00091063" w:rsidRPr="000E245F" w:rsidRDefault="00A819A1" w:rsidP="00150366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Demonstrable experience of delegating</w:t>
            </w:r>
            <w:r w:rsidR="00091063" w:rsidRPr="000E245F">
              <w:rPr>
                <w:szCs w:val="18"/>
              </w:rPr>
              <w:t xml:space="preserve"> effectively, understanding the strengths and weaknesses of team members to build effective teamwork.</w:t>
            </w:r>
          </w:p>
          <w:p w14:paraId="6C613E46" w14:textId="77777777" w:rsidR="00091063" w:rsidRPr="000E245F" w:rsidRDefault="00091063" w:rsidP="00150366">
            <w:pPr>
              <w:spacing w:after="90"/>
              <w:rPr>
                <w:szCs w:val="18"/>
              </w:rPr>
            </w:pPr>
            <w:r w:rsidRPr="000E245F">
              <w:rPr>
                <w:szCs w:val="18"/>
              </w:rPr>
              <w:t>Able to formulate development plans for own staff to meet required skills.</w:t>
            </w:r>
          </w:p>
        </w:tc>
        <w:tc>
          <w:tcPr>
            <w:tcW w:w="3344" w:type="dxa"/>
          </w:tcPr>
          <w:p w14:paraId="699EFCBD" w14:textId="77777777" w:rsidR="00091063" w:rsidRPr="000E245F" w:rsidRDefault="00091063" w:rsidP="00150366">
            <w:pPr>
              <w:spacing w:after="90"/>
              <w:rPr>
                <w:szCs w:val="18"/>
              </w:rPr>
            </w:pPr>
          </w:p>
        </w:tc>
        <w:tc>
          <w:tcPr>
            <w:tcW w:w="1322" w:type="dxa"/>
          </w:tcPr>
          <w:p w14:paraId="6DA6E45D" w14:textId="77777777" w:rsidR="001F4EDB" w:rsidRDefault="001F4EDB" w:rsidP="001F4EDB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CV</w:t>
            </w:r>
          </w:p>
          <w:p w14:paraId="3693BE85" w14:textId="77777777" w:rsidR="001F4EDB" w:rsidRDefault="001F4EDB" w:rsidP="001F4EDB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  <w:p w14:paraId="1352BB80" w14:textId="5D00C9CF" w:rsidR="00091063" w:rsidRPr="000E245F" w:rsidRDefault="001F4EDB" w:rsidP="001F4EDB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References</w:t>
            </w:r>
          </w:p>
        </w:tc>
      </w:tr>
      <w:tr w:rsidR="00091063" w:rsidRPr="000E245F" w14:paraId="5F623EB8" w14:textId="77777777" w:rsidTr="000B05CD">
        <w:tc>
          <w:tcPr>
            <w:tcW w:w="1613" w:type="dxa"/>
          </w:tcPr>
          <w:p w14:paraId="767E74FF" w14:textId="77777777" w:rsidR="00091063" w:rsidRPr="000E245F" w:rsidRDefault="00091063" w:rsidP="00150366">
            <w:pPr>
              <w:rPr>
                <w:szCs w:val="18"/>
              </w:rPr>
            </w:pPr>
            <w:r w:rsidRPr="000E245F">
              <w:rPr>
                <w:szCs w:val="18"/>
              </w:rPr>
              <w:t>Communicating and influencing</w:t>
            </w:r>
          </w:p>
        </w:tc>
        <w:tc>
          <w:tcPr>
            <w:tcW w:w="3348" w:type="dxa"/>
          </w:tcPr>
          <w:p w14:paraId="6C5B5E35" w14:textId="2D91C293" w:rsidR="00091063" w:rsidRPr="000E245F" w:rsidRDefault="00A819A1" w:rsidP="00150366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Proven experience of providing</w:t>
            </w:r>
            <w:r w:rsidR="00091063" w:rsidRPr="000E245F">
              <w:rPr>
                <w:szCs w:val="18"/>
              </w:rPr>
              <w:t xml:space="preserve"> accurate and timely specialist guidance on complex issues.</w:t>
            </w:r>
          </w:p>
          <w:p w14:paraId="083A15F6" w14:textId="77777777" w:rsidR="00091063" w:rsidRPr="000E245F" w:rsidRDefault="00091063" w:rsidP="00150366">
            <w:pPr>
              <w:spacing w:after="90"/>
              <w:rPr>
                <w:szCs w:val="18"/>
              </w:rPr>
            </w:pPr>
            <w:r w:rsidRPr="000E245F">
              <w:rPr>
                <w:szCs w:val="18"/>
              </w:rPr>
              <w:t xml:space="preserve">Able to use influencing and negotiating skills to develop understanding and gain co-operation.  </w:t>
            </w:r>
          </w:p>
        </w:tc>
        <w:tc>
          <w:tcPr>
            <w:tcW w:w="3344" w:type="dxa"/>
          </w:tcPr>
          <w:p w14:paraId="376937D7" w14:textId="77777777" w:rsidR="00091063" w:rsidRPr="000E245F" w:rsidRDefault="00091063" w:rsidP="00150366">
            <w:pPr>
              <w:spacing w:after="90"/>
              <w:rPr>
                <w:szCs w:val="18"/>
              </w:rPr>
            </w:pPr>
          </w:p>
        </w:tc>
        <w:tc>
          <w:tcPr>
            <w:tcW w:w="1322" w:type="dxa"/>
          </w:tcPr>
          <w:p w14:paraId="5A8FF2CB" w14:textId="22FCBB89" w:rsidR="00091063" w:rsidRPr="000E245F" w:rsidRDefault="001F4EDB" w:rsidP="001F4EDB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0B05CD" w:rsidRPr="000E245F" w14:paraId="54D8F5F9" w14:textId="77777777" w:rsidTr="000B05CD">
        <w:tc>
          <w:tcPr>
            <w:tcW w:w="1613" w:type="dxa"/>
          </w:tcPr>
          <w:p w14:paraId="570D050A" w14:textId="77777777" w:rsidR="000B05CD" w:rsidRPr="000E245F" w:rsidRDefault="000B05CD" w:rsidP="000B05CD">
            <w:pPr>
              <w:rPr>
                <w:szCs w:val="18"/>
              </w:rPr>
            </w:pPr>
            <w:r w:rsidRPr="000E245F">
              <w:rPr>
                <w:szCs w:val="18"/>
              </w:rPr>
              <w:t>Other skills and behaviours</w:t>
            </w:r>
          </w:p>
        </w:tc>
        <w:tc>
          <w:tcPr>
            <w:tcW w:w="3348" w:type="dxa"/>
          </w:tcPr>
          <w:p w14:paraId="29873590" w14:textId="5C43BF17" w:rsidR="000B05CD" w:rsidRPr="000E245F" w:rsidRDefault="000B05CD" w:rsidP="000B05CD">
            <w:pPr>
              <w:rPr>
                <w:szCs w:val="18"/>
              </w:rPr>
            </w:pP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344" w:type="dxa"/>
          </w:tcPr>
          <w:p w14:paraId="431EA27D" w14:textId="77777777" w:rsidR="000B05CD" w:rsidRPr="000E245F" w:rsidRDefault="000B05CD" w:rsidP="000B05CD">
            <w:pPr>
              <w:spacing w:after="90"/>
              <w:rPr>
                <w:szCs w:val="18"/>
              </w:rPr>
            </w:pPr>
          </w:p>
        </w:tc>
        <w:tc>
          <w:tcPr>
            <w:tcW w:w="1322" w:type="dxa"/>
          </w:tcPr>
          <w:p w14:paraId="094C72B3" w14:textId="7178AA4E" w:rsidR="000B05CD" w:rsidRPr="000E245F" w:rsidRDefault="000B05CD" w:rsidP="000B05CD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0B05CD" w:rsidRPr="000E245F" w14:paraId="18A86C9A" w14:textId="77777777" w:rsidTr="000B05CD">
        <w:tc>
          <w:tcPr>
            <w:tcW w:w="1613" w:type="dxa"/>
          </w:tcPr>
          <w:p w14:paraId="22612D19" w14:textId="77777777" w:rsidR="000B05CD" w:rsidRPr="000E245F" w:rsidRDefault="000B05CD" w:rsidP="000B05CD">
            <w:pPr>
              <w:rPr>
                <w:szCs w:val="18"/>
              </w:rPr>
            </w:pPr>
            <w:r w:rsidRPr="000E245F">
              <w:rPr>
                <w:szCs w:val="18"/>
              </w:rPr>
              <w:t>Special requirements</w:t>
            </w:r>
          </w:p>
        </w:tc>
        <w:tc>
          <w:tcPr>
            <w:tcW w:w="3348" w:type="dxa"/>
          </w:tcPr>
          <w:p w14:paraId="45200E97" w14:textId="77777777" w:rsidR="000B05CD" w:rsidRDefault="000B05CD" w:rsidP="000B05CD">
            <w:pPr>
              <w:spacing w:after="90"/>
              <w:rPr>
                <w:szCs w:val="18"/>
              </w:rPr>
            </w:pPr>
            <w:r w:rsidRPr="000E245F">
              <w:rPr>
                <w:szCs w:val="18"/>
              </w:rPr>
              <w:t>Understanding and knowledge of Health and Safety training specific to role.</w:t>
            </w:r>
          </w:p>
          <w:p w14:paraId="050BD12E" w14:textId="1C367D00" w:rsidR="000B05CD" w:rsidRPr="000E245F" w:rsidRDefault="000B05CD" w:rsidP="000B05CD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Experience of managing COSHH and risk assessment forms.</w:t>
            </w:r>
          </w:p>
        </w:tc>
        <w:tc>
          <w:tcPr>
            <w:tcW w:w="3344" w:type="dxa"/>
          </w:tcPr>
          <w:p w14:paraId="316494EC" w14:textId="69D2583D" w:rsidR="000B05CD" w:rsidRPr="000E245F" w:rsidRDefault="000B05CD" w:rsidP="000B05CD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COSHH /NEBOSS</w:t>
            </w:r>
          </w:p>
        </w:tc>
        <w:tc>
          <w:tcPr>
            <w:tcW w:w="1322" w:type="dxa"/>
          </w:tcPr>
          <w:p w14:paraId="7AB1F8F3" w14:textId="18C5EF57" w:rsidR="000B05CD" w:rsidRPr="000E245F" w:rsidRDefault="000B05CD" w:rsidP="000B05CD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</w:tbl>
    <w:p w14:paraId="1E2E5630" w14:textId="681A2B2D" w:rsidR="00091063" w:rsidRDefault="00091063" w:rsidP="0012209D">
      <w:pPr>
        <w:rPr>
          <w:b/>
          <w:bCs/>
          <w:sz w:val="22"/>
          <w:szCs w:val="24"/>
        </w:rPr>
      </w:pPr>
    </w:p>
    <w:p w14:paraId="4EF73CBB" w14:textId="1F6B37E5" w:rsidR="00091063" w:rsidRDefault="00091063" w:rsidP="0012209D">
      <w:pPr>
        <w:rPr>
          <w:b/>
          <w:bCs/>
          <w:sz w:val="22"/>
          <w:szCs w:val="24"/>
        </w:rPr>
      </w:pPr>
    </w:p>
    <w:p w14:paraId="6F4C1372" w14:textId="2088C4F3" w:rsidR="00091063" w:rsidRDefault="00091063" w:rsidP="0012209D">
      <w:pPr>
        <w:rPr>
          <w:b/>
          <w:bCs/>
          <w:sz w:val="22"/>
          <w:szCs w:val="24"/>
        </w:rPr>
      </w:pPr>
    </w:p>
    <w:p w14:paraId="39F851E7" w14:textId="0A6F34FA" w:rsidR="00091063" w:rsidRDefault="00091063" w:rsidP="0012209D">
      <w:pPr>
        <w:rPr>
          <w:b/>
          <w:bCs/>
          <w:sz w:val="22"/>
          <w:szCs w:val="24"/>
        </w:rPr>
      </w:pPr>
    </w:p>
    <w:p w14:paraId="67502299" w14:textId="52CF2C14" w:rsidR="00091063" w:rsidRDefault="00091063" w:rsidP="0012209D">
      <w:pPr>
        <w:rPr>
          <w:b/>
          <w:bCs/>
          <w:sz w:val="22"/>
          <w:szCs w:val="24"/>
        </w:rPr>
      </w:pPr>
    </w:p>
    <w:p w14:paraId="70DADCAB" w14:textId="27B0C3CD" w:rsidR="00091063" w:rsidRDefault="00091063" w:rsidP="0012209D">
      <w:pPr>
        <w:rPr>
          <w:b/>
          <w:bCs/>
          <w:sz w:val="22"/>
          <w:szCs w:val="24"/>
        </w:rPr>
      </w:pPr>
    </w:p>
    <w:p w14:paraId="43545754" w14:textId="05AA636D" w:rsidR="00091063" w:rsidRDefault="00091063" w:rsidP="0012209D">
      <w:pPr>
        <w:rPr>
          <w:b/>
          <w:bCs/>
          <w:sz w:val="22"/>
          <w:szCs w:val="24"/>
        </w:rPr>
      </w:pPr>
    </w:p>
    <w:p w14:paraId="74B51041" w14:textId="4255902C" w:rsidR="00091063" w:rsidRDefault="00091063" w:rsidP="0012209D">
      <w:pPr>
        <w:rPr>
          <w:b/>
          <w:bCs/>
          <w:sz w:val="22"/>
          <w:szCs w:val="24"/>
        </w:rPr>
      </w:pPr>
    </w:p>
    <w:p w14:paraId="6788B54F" w14:textId="3DC290CE" w:rsidR="00091063" w:rsidRDefault="00091063" w:rsidP="0012209D">
      <w:pPr>
        <w:rPr>
          <w:b/>
          <w:bCs/>
          <w:sz w:val="22"/>
          <w:szCs w:val="24"/>
        </w:rPr>
      </w:pPr>
    </w:p>
    <w:p w14:paraId="6C3A102A" w14:textId="11CC58B9" w:rsidR="00091063" w:rsidRDefault="00091063" w:rsidP="0012209D">
      <w:pPr>
        <w:rPr>
          <w:b/>
          <w:bCs/>
          <w:sz w:val="22"/>
          <w:szCs w:val="24"/>
        </w:rPr>
      </w:pPr>
    </w:p>
    <w:p w14:paraId="67747551" w14:textId="77777777" w:rsidR="00091063" w:rsidRPr="00013C10" w:rsidRDefault="00091063" w:rsidP="0012209D">
      <w:pPr>
        <w:rPr>
          <w:b/>
          <w:bCs/>
          <w:sz w:val="22"/>
          <w:szCs w:val="24"/>
        </w:rPr>
      </w:pPr>
    </w:p>
    <w:p w14:paraId="15BF08B5" w14:textId="77777777" w:rsidR="00013C10" w:rsidRDefault="00013C10" w:rsidP="0012209D"/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B167506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20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569C9316" w:rsidR="0012209D" w:rsidRPr="00774B8F" w:rsidRDefault="00774B8F" w:rsidP="00774B8F">
            <w:pPr>
              <w:jc w:val="center"/>
              <w:rPr>
                <w:rFonts w:ascii="Verdana" w:hAnsi="Verdana" w:cs="Arial"/>
                <w:sz w:val="20"/>
              </w:rPr>
            </w:pPr>
            <w:r w:rsidRPr="00054511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3C896C39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2EFC510F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20BE7CB3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B00543B" w:rsidR="0012209D" w:rsidRPr="009957AE" w:rsidRDefault="00774B8F" w:rsidP="00321CAA">
            <w:pPr>
              <w:rPr>
                <w:sz w:val="16"/>
                <w:szCs w:val="16"/>
              </w:rPr>
            </w:pPr>
            <w:r w:rsidRPr="00054511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2C305A61" w:rsidR="0012209D" w:rsidRPr="009957AE" w:rsidRDefault="00774B8F" w:rsidP="00321CAA">
            <w:pPr>
              <w:rPr>
                <w:sz w:val="16"/>
                <w:szCs w:val="16"/>
              </w:rPr>
            </w:pPr>
            <w:r w:rsidRPr="00054511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46C2A71C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3491ACF9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gramEnd"/>
            <w:r w:rsidRPr="009957AE">
              <w:rPr>
                <w:sz w:val="16"/>
                <w:szCs w:val="16"/>
              </w:rPr>
              <w:t xml:space="preserve">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53A59117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11BC07E2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5872B7C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0C23B436" w:rsidR="0012209D" w:rsidRPr="009957AE" w:rsidRDefault="00774B8F" w:rsidP="00321CAA">
            <w:pPr>
              <w:rPr>
                <w:sz w:val="16"/>
                <w:szCs w:val="16"/>
              </w:rPr>
            </w:pPr>
            <w:r w:rsidRPr="00054511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5D9C31B3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4C2B9165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3E75A2B6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3A4A3F42" w:rsidR="0012209D" w:rsidRPr="009957AE" w:rsidRDefault="00774B8F" w:rsidP="00321CAA">
            <w:pPr>
              <w:rPr>
                <w:sz w:val="16"/>
                <w:szCs w:val="16"/>
              </w:rPr>
            </w:pPr>
            <w:r w:rsidRPr="00054511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1256C879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680EE650" w:rsidR="0012209D" w:rsidRPr="009957AE" w:rsidRDefault="00774B8F" w:rsidP="00321CAA">
            <w:pPr>
              <w:rPr>
                <w:sz w:val="16"/>
                <w:szCs w:val="16"/>
              </w:rPr>
            </w:pPr>
            <w:r w:rsidRPr="00054511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26559590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3C57735B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01F12CD3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1C514810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5464423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1E1136C" w:rsidR="0012209D" w:rsidRPr="009957AE" w:rsidRDefault="00774B8F" w:rsidP="00321CAA">
            <w:pPr>
              <w:rPr>
                <w:sz w:val="16"/>
                <w:szCs w:val="16"/>
              </w:rPr>
            </w:pPr>
            <w:r w:rsidRPr="00054511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23B0D7A5" w:rsidR="0012209D" w:rsidRPr="009957AE" w:rsidRDefault="003B416F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5F0F" w14:textId="77777777" w:rsidR="00C6649A" w:rsidRDefault="00C6649A">
      <w:r>
        <w:separator/>
      </w:r>
    </w:p>
    <w:p w14:paraId="6D13764C" w14:textId="77777777" w:rsidR="00C6649A" w:rsidRDefault="00C6649A"/>
  </w:endnote>
  <w:endnote w:type="continuationSeparator" w:id="0">
    <w:p w14:paraId="1C5F2E7D" w14:textId="77777777" w:rsidR="00C6649A" w:rsidRDefault="00C6649A">
      <w:r>
        <w:continuationSeparator/>
      </w:r>
    </w:p>
    <w:p w14:paraId="0A87221E" w14:textId="77777777" w:rsidR="00C6649A" w:rsidRDefault="00C66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7C55A58" w:rsidR="00062768" w:rsidRDefault="00000000" w:rsidP="00E804B0">
    <w:pPr>
      <w:pStyle w:val="ContinuationFooter"/>
    </w:pPr>
    <w:fldSimple w:instr=" FILENAME   \* MERGEFORMAT ">
      <w:r w:rsidR="00E264FD">
        <w:t xml:space="preserve"> Job </w:t>
      </w:r>
      <w:r w:rsidR="00E804B0">
        <w:t>Description and Person S</w:t>
      </w:r>
      <w:r w:rsidR="00E264FD">
        <w:t>pec</w:t>
      </w:r>
      <w:r w:rsidR="00E804B0">
        <w:t>ification</w:t>
      </w:r>
      <w:r w:rsidR="00E264FD">
        <w:t xml:space="preserve"> (HR5)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65005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07F5" w14:textId="77777777" w:rsidR="00C6649A" w:rsidRDefault="00C6649A">
      <w:r>
        <w:separator/>
      </w:r>
    </w:p>
    <w:p w14:paraId="6A6316F8" w14:textId="77777777" w:rsidR="00C6649A" w:rsidRDefault="00C6649A"/>
  </w:footnote>
  <w:footnote w:type="continuationSeparator" w:id="0">
    <w:p w14:paraId="077AFE94" w14:textId="77777777" w:rsidR="00C6649A" w:rsidRDefault="00C6649A">
      <w:r>
        <w:continuationSeparator/>
      </w:r>
    </w:p>
    <w:p w14:paraId="148529A4" w14:textId="77777777" w:rsidR="00C6649A" w:rsidRDefault="00C664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DD6FC0"/>
    <w:multiLevelType w:val="hybridMultilevel"/>
    <w:tmpl w:val="57F02666"/>
    <w:lvl w:ilvl="0" w:tplc="76147858">
      <w:start w:val="1"/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3132490">
    <w:abstractNumId w:val="18"/>
  </w:num>
  <w:num w:numId="2" w16cid:durableId="860708758">
    <w:abstractNumId w:val="0"/>
  </w:num>
  <w:num w:numId="3" w16cid:durableId="805395587">
    <w:abstractNumId w:val="14"/>
  </w:num>
  <w:num w:numId="4" w16cid:durableId="888569240">
    <w:abstractNumId w:val="10"/>
  </w:num>
  <w:num w:numId="5" w16cid:durableId="810946374">
    <w:abstractNumId w:val="11"/>
  </w:num>
  <w:num w:numId="6" w16cid:durableId="1171025039">
    <w:abstractNumId w:val="8"/>
  </w:num>
  <w:num w:numId="7" w16cid:durableId="1440442320">
    <w:abstractNumId w:val="3"/>
  </w:num>
  <w:num w:numId="8" w16cid:durableId="1333796667">
    <w:abstractNumId w:val="6"/>
  </w:num>
  <w:num w:numId="9" w16cid:durableId="771165444">
    <w:abstractNumId w:val="1"/>
  </w:num>
  <w:num w:numId="10" w16cid:durableId="231624568">
    <w:abstractNumId w:val="9"/>
  </w:num>
  <w:num w:numId="11" w16cid:durableId="604918803">
    <w:abstractNumId w:val="4"/>
  </w:num>
  <w:num w:numId="12" w16cid:durableId="1152720937">
    <w:abstractNumId w:val="15"/>
  </w:num>
  <w:num w:numId="13" w16cid:durableId="724959499">
    <w:abstractNumId w:val="16"/>
  </w:num>
  <w:num w:numId="14" w16cid:durableId="526142944">
    <w:abstractNumId w:val="7"/>
  </w:num>
  <w:num w:numId="15" w16cid:durableId="2038508847">
    <w:abstractNumId w:val="2"/>
  </w:num>
  <w:num w:numId="16" w16cid:durableId="1673989589">
    <w:abstractNumId w:val="12"/>
  </w:num>
  <w:num w:numId="17" w16cid:durableId="2122409466">
    <w:abstractNumId w:val="13"/>
  </w:num>
  <w:num w:numId="18" w16cid:durableId="1972007401">
    <w:abstractNumId w:val="17"/>
  </w:num>
  <w:num w:numId="19" w16cid:durableId="188178834">
    <w:abstractNumId w:val="5"/>
  </w:num>
  <w:num w:numId="20" w16cid:durableId="170239338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64FB"/>
    <w:rsid w:val="0005274A"/>
    <w:rsid w:val="000553E0"/>
    <w:rsid w:val="00062768"/>
    <w:rsid w:val="00063081"/>
    <w:rsid w:val="00071653"/>
    <w:rsid w:val="000824F4"/>
    <w:rsid w:val="00085C99"/>
    <w:rsid w:val="00091063"/>
    <w:rsid w:val="000955DF"/>
    <w:rsid w:val="000978E8"/>
    <w:rsid w:val="000B05CD"/>
    <w:rsid w:val="000B1DED"/>
    <w:rsid w:val="000B4E5A"/>
    <w:rsid w:val="000D626A"/>
    <w:rsid w:val="000E245F"/>
    <w:rsid w:val="0010407E"/>
    <w:rsid w:val="0012209D"/>
    <w:rsid w:val="00140C34"/>
    <w:rsid w:val="001532E2"/>
    <w:rsid w:val="00156F2F"/>
    <w:rsid w:val="00164280"/>
    <w:rsid w:val="0018123B"/>
    <w:rsid w:val="0018144C"/>
    <w:rsid w:val="001840EA"/>
    <w:rsid w:val="0019269B"/>
    <w:rsid w:val="001A7DAA"/>
    <w:rsid w:val="001B6986"/>
    <w:rsid w:val="001C5C5C"/>
    <w:rsid w:val="001D0B37"/>
    <w:rsid w:val="001D5201"/>
    <w:rsid w:val="001E24BE"/>
    <w:rsid w:val="001F4EDB"/>
    <w:rsid w:val="00205458"/>
    <w:rsid w:val="002341F1"/>
    <w:rsid w:val="00234E57"/>
    <w:rsid w:val="00236BFE"/>
    <w:rsid w:val="00240D68"/>
    <w:rsid w:val="00241441"/>
    <w:rsid w:val="0024539C"/>
    <w:rsid w:val="00254722"/>
    <w:rsid w:val="002547F5"/>
    <w:rsid w:val="00260333"/>
    <w:rsid w:val="00260B1D"/>
    <w:rsid w:val="00265005"/>
    <w:rsid w:val="00266C6A"/>
    <w:rsid w:val="0028509A"/>
    <w:rsid w:val="0029789A"/>
    <w:rsid w:val="002A34C0"/>
    <w:rsid w:val="002A70BE"/>
    <w:rsid w:val="002B7ED6"/>
    <w:rsid w:val="002C6198"/>
    <w:rsid w:val="002C7E74"/>
    <w:rsid w:val="002D4DF4"/>
    <w:rsid w:val="002F0EBC"/>
    <w:rsid w:val="00313CC8"/>
    <w:rsid w:val="003178D9"/>
    <w:rsid w:val="0034151E"/>
    <w:rsid w:val="003512DE"/>
    <w:rsid w:val="00364B2C"/>
    <w:rsid w:val="003701F7"/>
    <w:rsid w:val="00371942"/>
    <w:rsid w:val="003B0262"/>
    <w:rsid w:val="003B416F"/>
    <w:rsid w:val="003B7540"/>
    <w:rsid w:val="003E335D"/>
    <w:rsid w:val="00415026"/>
    <w:rsid w:val="004263FE"/>
    <w:rsid w:val="00427DC4"/>
    <w:rsid w:val="00455245"/>
    <w:rsid w:val="00463797"/>
    <w:rsid w:val="00474D00"/>
    <w:rsid w:val="004B2A50"/>
    <w:rsid w:val="004B2E86"/>
    <w:rsid w:val="004C0252"/>
    <w:rsid w:val="004D2088"/>
    <w:rsid w:val="004D76B3"/>
    <w:rsid w:val="00505EA0"/>
    <w:rsid w:val="0051744C"/>
    <w:rsid w:val="00524005"/>
    <w:rsid w:val="005360B7"/>
    <w:rsid w:val="00541CE0"/>
    <w:rsid w:val="005534E1"/>
    <w:rsid w:val="00573487"/>
    <w:rsid w:val="00580CBF"/>
    <w:rsid w:val="00583C23"/>
    <w:rsid w:val="005907B3"/>
    <w:rsid w:val="005949FA"/>
    <w:rsid w:val="005B5162"/>
    <w:rsid w:val="005C42D4"/>
    <w:rsid w:val="005C7581"/>
    <w:rsid w:val="005D44D1"/>
    <w:rsid w:val="005E539B"/>
    <w:rsid w:val="005E5B59"/>
    <w:rsid w:val="005F523B"/>
    <w:rsid w:val="00614BD7"/>
    <w:rsid w:val="006249FD"/>
    <w:rsid w:val="00637E5E"/>
    <w:rsid w:val="0064044C"/>
    <w:rsid w:val="00651280"/>
    <w:rsid w:val="00660AFD"/>
    <w:rsid w:val="00680547"/>
    <w:rsid w:val="00695D76"/>
    <w:rsid w:val="006B1AF6"/>
    <w:rsid w:val="006B3DAF"/>
    <w:rsid w:val="006B4C22"/>
    <w:rsid w:val="006C05B9"/>
    <w:rsid w:val="006C5604"/>
    <w:rsid w:val="006D4CED"/>
    <w:rsid w:val="006F44EB"/>
    <w:rsid w:val="0070376B"/>
    <w:rsid w:val="00732FA7"/>
    <w:rsid w:val="00761053"/>
    <w:rsid w:val="00761108"/>
    <w:rsid w:val="00774B8F"/>
    <w:rsid w:val="0079197B"/>
    <w:rsid w:val="00791A2A"/>
    <w:rsid w:val="007C22CC"/>
    <w:rsid w:val="007C6FAA"/>
    <w:rsid w:val="007E2D19"/>
    <w:rsid w:val="007F2AEA"/>
    <w:rsid w:val="007F3608"/>
    <w:rsid w:val="008077FF"/>
    <w:rsid w:val="00813365"/>
    <w:rsid w:val="00813A2C"/>
    <w:rsid w:val="008148EC"/>
    <w:rsid w:val="0082020C"/>
    <w:rsid w:val="0082075E"/>
    <w:rsid w:val="008371B2"/>
    <w:rsid w:val="00844018"/>
    <w:rsid w:val="008443D8"/>
    <w:rsid w:val="0085396D"/>
    <w:rsid w:val="00854B1E"/>
    <w:rsid w:val="00856B8A"/>
    <w:rsid w:val="00876272"/>
    <w:rsid w:val="00883499"/>
    <w:rsid w:val="00884CDC"/>
    <w:rsid w:val="00885FD1"/>
    <w:rsid w:val="008A3CF8"/>
    <w:rsid w:val="008C436B"/>
    <w:rsid w:val="008C5256"/>
    <w:rsid w:val="008D2011"/>
    <w:rsid w:val="008D52C9"/>
    <w:rsid w:val="008F03C7"/>
    <w:rsid w:val="008F7C0E"/>
    <w:rsid w:val="009064A9"/>
    <w:rsid w:val="009256F3"/>
    <w:rsid w:val="00945F4B"/>
    <w:rsid w:val="009464AF"/>
    <w:rsid w:val="00954E47"/>
    <w:rsid w:val="00963981"/>
    <w:rsid w:val="00965BFB"/>
    <w:rsid w:val="00970E28"/>
    <w:rsid w:val="00977C92"/>
    <w:rsid w:val="0098120F"/>
    <w:rsid w:val="00996476"/>
    <w:rsid w:val="009B09DF"/>
    <w:rsid w:val="009B7331"/>
    <w:rsid w:val="009F6A73"/>
    <w:rsid w:val="00A021B7"/>
    <w:rsid w:val="00A0753E"/>
    <w:rsid w:val="00A11D7A"/>
    <w:rsid w:val="00A131D9"/>
    <w:rsid w:val="00A14888"/>
    <w:rsid w:val="00A20A7F"/>
    <w:rsid w:val="00A23226"/>
    <w:rsid w:val="00A34296"/>
    <w:rsid w:val="00A521A9"/>
    <w:rsid w:val="00A819A1"/>
    <w:rsid w:val="00A925C0"/>
    <w:rsid w:val="00AA3CB5"/>
    <w:rsid w:val="00AC02B7"/>
    <w:rsid w:val="00AC2B17"/>
    <w:rsid w:val="00AC63E6"/>
    <w:rsid w:val="00AC7F58"/>
    <w:rsid w:val="00AD4D9B"/>
    <w:rsid w:val="00AE1CA0"/>
    <w:rsid w:val="00AE39DC"/>
    <w:rsid w:val="00AE4DC4"/>
    <w:rsid w:val="00B0334B"/>
    <w:rsid w:val="00B378F4"/>
    <w:rsid w:val="00B430BB"/>
    <w:rsid w:val="00B84C12"/>
    <w:rsid w:val="00B923A9"/>
    <w:rsid w:val="00BB4A42"/>
    <w:rsid w:val="00BB712D"/>
    <w:rsid w:val="00BB7845"/>
    <w:rsid w:val="00BC1788"/>
    <w:rsid w:val="00BF1CC6"/>
    <w:rsid w:val="00C1037A"/>
    <w:rsid w:val="00C22485"/>
    <w:rsid w:val="00C33BAA"/>
    <w:rsid w:val="00C6649A"/>
    <w:rsid w:val="00C77942"/>
    <w:rsid w:val="00C84D8A"/>
    <w:rsid w:val="00C907D0"/>
    <w:rsid w:val="00CA2030"/>
    <w:rsid w:val="00CB1F23"/>
    <w:rsid w:val="00CB1FE9"/>
    <w:rsid w:val="00CD04F0"/>
    <w:rsid w:val="00CE3A26"/>
    <w:rsid w:val="00CE567B"/>
    <w:rsid w:val="00D16D9D"/>
    <w:rsid w:val="00D175C7"/>
    <w:rsid w:val="00D3349E"/>
    <w:rsid w:val="00D54AA2"/>
    <w:rsid w:val="00D55315"/>
    <w:rsid w:val="00D5587F"/>
    <w:rsid w:val="00D621C5"/>
    <w:rsid w:val="00D65B56"/>
    <w:rsid w:val="00D67D41"/>
    <w:rsid w:val="00D8137B"/>
    <w:rsid w:val="00DB072C"/>
    <w:rsid w:val="00DE2DF7"/>
    <w:rsid w:val="00E07D76"/>
    <w:rsid w:val="00E25775"/>
    <w:rsid w:val="00E264FD"/>
    <w:rsid w:val="00E363B8"/>
    <w:rsid w:val="00E414AF"/>
    <w:rsid w:val="00E53481"/>
    <w:rsid w:val="00E53870"/>
    <w:rsid w:val="00E63AC1"/>
    <w:rsid w:val="00E804B0"/>
    <w:rsid w:val="00E96015"/>
    <w:rsid w:val="00EA70D4"/>
    <w:rsid w:val="00ED2E52"/>
    <w:rsid w:val="00F01EA0"/>
    <w:rsid w:val="00F378D2"/>
    <w:rsid w:val="00F40A13"/>
    <w:rsid w:val="00F85DED"/>
    <w:rsid w:val="00F86BBF"/>
    <w:rsid w:val="00F90F90"/>
    <w:rsid w:val="00FA2A91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05A4FF0386B4A84077D6DA917C5CA" ma:contentTypeVersion="13" ma:contentTypeDescription="Create a new document." ma:contentTypeScope="" ma:versionID="f4313d9be07f9f591e4c30786dcb043e">
  <xsd:schema xmlns:xsd="http://www.w3.org/2001/XMLSchema" xmlns:xs="http://www.w3.org/2001/XMLSchema" xmlns:p="http://schemas.microsoft.com/office/2006/metadata/properties" xmlns:ns3="c394f375-80de-4c33-9994-4b00e1238d99" xmlns:ns4="db00160c-3e42-480d-b00f-ebf962c9e1af" targetNamespace="http://schemas.microsoft.com/office/2006/metadata/properties" ma:root="true" ma:fieldsID="a2a600d549b0e900310b05cef944c640" ns3:_="" ns4:_="">
    <xsd:import namespace="c394f375-80de-4c33-9994-4b00e1238d99"/>
    <xsd:import namespace="db00160c-3e42-480d-b00f-ebf962c9e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4f375-80de-4c33-9994-4b00e1238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0160c-3e42-480d-b00f-ebf962c9e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9AA07-39C5-440D-B2AD-13DDF6D25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4f375-80de-4c33-9994-4b00e1238d99"/>
    <ds:schemaRef ds:uri="db00160c-3e42-480d-b00f-ebf962c9e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903D6-EB37-4FF0-BD9D-94A4289F4E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Dimitra Georgiadou</cp:lastModifiedBy>
  <cp:revision>68</cp:revision>
  <cp:lastPrinted>2008-01-14T17:11:00Z</cp:lastPrinted>
  <dcterms:created xsi:type="dcterms:W3CDTF">2022-03-02T00:39:00Z</dcterms:created>
  <dcterms:modified xsi:type="dcterms:W3CDTF">2024-10-28T11:12:00Z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0x010100D0305A4FF0386B4A84077D6DA917C5CA</vt:lpwstr>
  </property>
</Properties>
</file>